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D7BA" w14:textId="0FFDA202" w:rsidR="008E1AAA" w:rsidRDefault="008E1AAA" w:rsidP="00A865F8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13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AA7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EC41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F021FEF" w14:textId="77777777" w:rsidR="00A865F8" w:rsidRPr="00EC413A" w:rsidRDefault="00A865F8" w:rsidP="00A865F8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0DBD05" w14:textId="6E1AFB7B" w:rsidR="007D4907" w:rsidRPr="00EC413A" w:rsidRDefault="00856CF0" w:rsidP="008E1AAA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13A">
        <w:rPr>
          <w:rFonts w:ascii="TH SarabunPSK" w:hAnsi="TH SarabunPSK" w:cs="TH SarabunPSK"/>
          <w:b/>
          <w:bCs/>
          <w:sz w:val="32"/>
          <w:szCs w:val="32"/>
          <w:cs/>
        </w:rPr>
        <w:t>ขอบเขตเนื้อหาหลักสูตร</w:t>
      </w:r>
      <w:r w:rsidR="008E1AAA" w:rsidRPr="00EC413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การพัฒนาศักยภาพประธาน ศพก.ระดับจังหวัด และพัฒนาเกษตรกรต้นแบบ</w:t>
      </w:r>
      <w:r w:rsidR="008E1AAA" w:rsidRPr="00EC41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1AAA" w:rsidRPr="00EC413A">
        <w:rPr>
          <w:rFonts w:ascii="TH SarabunPSK" w:hAnsi="TH SarabunPSK" w:cs="TH SarabunPSK"/>
          <w:b/>
          <w:bCs/>
          <w:sz w:val="32"/>
          <w:szCs w:val="32"/>
          <w:cs/>
        </w:rPr>
        <w:t>ศพก.</w:t>
      </w:r>
    </w:p>
    <w:p w14:paraId="50980D15" w14:textId="6D7CA689" w:rsidR="007D4907" w:rsidRPr="00EC413A" w:rsidRDefault="007D4907" w:rsidP="00A865F8">
      <w:pPr>
        <w:spacing w:after="0" w:line="40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EC413A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ทักษะในการเป็นวิทยากร</w:t>
      </w:r>
    </w:p>
    <w:p w14:paraId="4E5193C5" w14:textId="46E678C8" w:rsidR="00C3013C" w:rsidRPr="00EC413A" w:rsidRDefault="002E2029" w:rsidP="00A865F8">
      <w:pPr>
        <w:spacing w:after="0"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413A">
        <w:rPr>
          <w:rStyle w:val="oypena"/>
          <w:rFonts w:ascii="TH SarabunPSK" w:hAnsi="TH SarabunPSK" w:cs="TH SarabunPSK"/>
          <w:color w:val="040606"/>
          <w:sz w:val="32"/>
          <w:szCs w:val="32"/>
          <w:cs/>
        </w:rPr>
        <w:t xml:space="preserve">1. </w:t>
      </w:r>
      <w:r w:rsidR="00C3013C" w:rsidRPr="00EC413A">
        <w:rPr>
          <w:rStyle w:val="oypena"/>
          <w:rFonts w:ascii="TH SarabunPSK" w:hAnsi="TH SarabunPSK" w:cs="TH SarabunPSK"/>
          <w:color w:val="040606"/>
          <w:sz w:val="32"/>
          <w:szCs w:val="32"/>
          <w:cs/>
        </w:rPr>
        <w:t>ความรู้ ความ เข้าใจ หลักการถ่ายทอดความรู้</w:t>
      </w:r>
    </w:p>
    <w:p w14:paraId="7FD16D22" w14:textId="7BAD6A6D" w:rsidR="00C3013C" w:rsidRPr="00EC413A" w:rsidRDefault="00C3013C" w:rsidP="00A865F8">
      <w:pPr>
        <w:numPr>
          <w:ilvl w:val="0"/>
          <w:numId w:val="11"/>
        </w:numPr>
        <w:tabs>
          <w:tab w:val="left" w:pos="1134"/>
        </w:tabs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ความหมายและความสำคัญของการเป็น</w:t>
      </w:r>
      <w:r w:rsidR="00CC3C8A"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ผู้ถ่ายทอดความรู้</w:t>
      </w:r>
    </w:p>
    <w:p w14:paraId="2054A917" w14:textId="77777777" w:rsidR="00C3013C" w:rsidRPr="00EC413A" w:rsidRDefault="00C3013C" w:rsidP="00A865F8">
      <w:pPr>
        <w:numPr>
          <w:ilvl w:val="0"/>
          <w:numId w:val="11"/>
        </w:numPr>
        <w:tabs>
          <w:tab w:val="left" w:pos="1134"/>
        </w:tabs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บทบาทภาวะการเป็นผู้นำ</w:t>
      </w:r>
    </w:p>
    <w:p w14:paraId="6AE79505" w14:textId="2608DAD5" w:rsidR="00C3013C" w:rsidRPr="00EC413A" w:rsidRDefault="00C3013C" w:rsidP="00A865F8">
      <w:pPr>
        <w:numPr>
          <w:ilvl w:val="0"/>
          <w:numId w:val="11"/>
        </w:numPr>
        <w:tabs>
          <w:tab w:val="left" w:pos="1134"/>
        </w:tabs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คุณสมบัติของการเป็น </w:t>
      </w:r>
      <w:r w:rsidR="00E34C2D"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ผู้ถ่ายทอดความรู้</w:t>
      </w:r>
    </w:p>
    <w:p w14:paraId="514CCD76" w14:textId="052D15CA" w:rsidR="00C3013C" w:rsidRPr="00EC413A" w:rsidRDefault="00C3013C" w:rsidP="00A865F8">
      <w:pPr>
        <w:numPr>
          <w:ilvl w:val="0"/>
          <w:numId w:val="11"/>
        </w:numPr>
        <w:tabs>
          <w:tab w:val="left" w:pos="1134"/>
        </w:tabs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บทบาทของวิทยากรภายในสำคัญต่อความสำเร็จของใครบ้าง</w:t>
      </w:r>
    </w:p>
    <w:p w14:paraId="0A731065" w14:textId="77777777" w:rsidR="00C3013C" w:rsidRPr="00EC413A" w:rsidRDefault="00C3013C" w:rsidP="00A865F8">
      <w:pPr>
        <w:numPr>
          <w:ilvl w:val="0"/>
          <w:numId w:val="11"/>
        </w:numPr>
        <w:tabs>
          <w:tab w:val="left" w:pos="1134"/>
        </w:tabs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ขอบเขตและหน้าที่ความรับผิดชอบของ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</w:rPr>
        <w:t>Knowledge Transfer</w:t>
      </w:r>
    </w:p>
    <w:p w14:paraId="7B48B513" w14:textId="77777777" w:rsidR="00C3013C" w:rsidRPr="00EC413A" w:rsidRDefault="00C3013C" w:rsidP="00A865F8">
      <w:pPr>
        <w:numPr>
          <w:ilvl w:val="0"/>
          <w:numId w:val="11"/>
        </w:numPr>
        <w:tabs>
          <w:tab w:val="left" w:pos="1134"/>
        </w:tabs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ธรรมชาติของมนุษย์ในการเรียนรู้</w:t>
      </w:r>
    </w:p>
    <w:p w14:paraId="69620B29" w14:textId="0DF7700C" w:rsidR="00CC3C8A" w:rsidRPr="00EC413A" w:rsidRDefault="00C3013C" w:rsidP="00A865F8">
      <w:pPr>
        <w:numPr>
          <w:ilvl w:val="0"/>
          <w:numId w:val="11"/>
        </w:numPr>
        <w:tabs>
          <w:tab w:val="left" w:pos="1134"/>
        </w:tabs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ความแตกต่างระหว่างการเรียนรู้ของคน</w:t>
      </w:r>
    </w:p>
    <w:p w14:paraId="37A33D4C" w14:textId="11A092A5" w:rsidR="00CC3C8A" w:rsidRPr="00EC413A" w:rsidRDefault="002E2029" w:rsidP="00A865F8">
      <w:pPr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="00CC3C8A" w:rsidRPr="00EC413A">
        <w:rPr>
          <w:rFonts w:ascii="TH SarabunPSK" w:eastAsia="Times New Roman" w:hAnsi="TH SarabunPSK" w:cs="TH SarabunPSK"/>
          <w:sz w:val="32"/>
          <w:szCs w:val="32"/>
          <w:cs/>
        </w:rPr>
        <w:t>การเตรียมความพร้อมสู่การเป็น</w:t>
      </w:r>
      <w:r w:rsidR="00E34C2D" w:rsidRPr="00EC413A">
        <w:rPr>
          <w:rFonts w:ascii="TH SarabunPSK" w:eastAsia="Times New Roman" w:hAnsi="TH SarabunPSK" w:cs="TH SarabunPSK"/>
          <w:sz w:val="32"/>
          <w:szCs w:val="32"/>
          <w:cs/>
        </w:rPr>
        <w:t>วิทยากร</w:t>
      </w:r>
    </w:p>
    <w:p w14:paraId="3755DC9C" w14:textId="59C0C203" w:rsidR="00C3013C" w:rsidRPr="00EC413A" w:rsidRDefault="00C3013C" w:rsidP="00A865F8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t>เป้าหมายของการฝึกอบรมและหลักการถ่ายทอดความรู้</w:t>
      </w:r>
    </w:p>
    <w:p w14:paraId="73FD30B3" w14:textId="5E0DBCD7" w:rsidR="00C3013C" w:rsidRPr="00EC413A" w:rsidRDefault="00C3013C" w:rsidP="00A865F8">
      <w:pPr>
        <w:pStyle w:val="a3"/>
        <w:numPr>
          <w:ilvl w:val="0"/>
          <w:numId w:val="10"/>
        </w:num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t xml:space="preserve">พฤติกรรมผู้เรียนที่ </w:t>
      </w:r>
      <w:r w:rsidRPr="00EC413A">
        <w:rPr>
          <w:rFonts w:ascii="TH SarabunPSK" w:hAnsi="TH SarabunPSK" w:cs="TH SarabunPSK"/>
          <w:sz w:val="32"/>
          <w:szCs w:val="32"/>
        </w:rPr>
        <w:t xml:space="preserve">Knowledge Transfer </w:t>
      </w:r>
      <w:r w:rsidRPr="00EC413A">
        <w:rPr>
          <w:rFonts w:ascii="TH SarabunPSK" w:hAnsi="TH SarabunPSK" w:cs="TH SarabunPSK"/>
          <w:sz w:val="32"/>
          <w:szCs w:val="32"/>
          <w:cs/>
        </w:rPr>
        <w:t>ต้องเรียนรู้และรับมือ</w:t>
      </w:r>
    </w:p>
    <w:p w14:paraId="53422FAC" w14:textId="77777777" w:rsidR="00C3013C" w:rsidRPr="00EC413A" w:rsidRDefault="00C3013C" w:rsidP="00A865F8">
      <w:pPr>
        <w:pStyle w:val="a3"/>
        <w:numPr>
          <w:ilvl w:val="0"/>
          <w:numId w:val="10"/>
        </w:num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t>การสร้างบรรยากาศ และปัจจัยสำคัญสู่ความสำเร็จในการส่งเสริมการเรียนรู้</w:t>
      </w:r>
    </w:p>
    <w:p w14:paraId="2D2BC203" w14:textId="77777777" w:rsidR="00C3013C" w:rsidRPr="00EC413A" w:rsidRDefault="00C3013C" w:rsidP="00A865F8">
      <w:pPr>
        <w:pStyle w:val="a3"/>
        <w:numPr>
          <w:ilvl w:val="0"/>
          <w:numId w:val="10"/>
        </w:num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t>เทคนิคที่วิทยากรควรใช้ในสถานการณ์ต่างๆ</w:t>
      </w:r>
    </w:p>
    <w:p w14:paraId="02BEAF7B" w14:textId="77777777" w:rsidR="00C3013C" w:rsidRPr="00EC413A" w:rsidRDefault="00C3013C" w:rsidP="00A865F8">
      <w:pPr>
        <w:pStyle w:val="a3"/>
        <w:numPr>
          <w:ilvl w:val="0"/>
          <w:numId w:val="10"/>
        </w:num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t>เทคนิคการสอนอย่างไรให้ผู้ฟังสนใจและนำไปปฏิบัติจริง</w:t>
      </w:r>
    </w:p>
    <w:p w14:paraId="685EB29C" w14:textId="518815B1" w:rsidR="00C3013C" w:rsidRPr="00EC413A" w:rsidRDefault="00C3013C" w:rsidP="00A865F8">
      <w:pPr>
        <w:pStyle w:val="a3"/>
        <w:numPr>
          <w:ilvl w:val="0"/>
          <w:numId w:val="10"/>
        </w:num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t>การออกแบบและวางแผนการสอน</w:t>
      </w:r>
    </w:p>
    <w:p w14:paraId="76256D06" w14:textId="27881E8A" w:rsidR="00185C11" w:rsidRPr="00EC413A" w:rsidRDefault="00C3013C" w:rsidP="00A865F8">
      <w:pPr>
        <w:pStyle w:val="a3"/>
        <w:numPr>
          <w:ilvl w:val="0"/>
          <w:numId w:val="10"/>
        </w:num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t xml:space="preserve">จุดแข็งของ </w:t>
      </w:r>
      <w:r w:rsidR="00E34C2D"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ผู้ถ่ายทอดความรู้</w:t>
      </w:r>
      <w:r w:rsidRPr="00EC413A">
        <w:rPr>
          <w:rFonts w:ascii="TH SarabunPSK" w:hAnsi="TH SarabunPSK" w:cs="TH SarabunPSK"/>
          <w:sz w:val="32"/>
          <w:szCs w:val="32"/>
          <w:cs/>
        </w:rPr>
        <w:t>ที่ควรมีและจำเป็นต้องมี</w:t>
      </w:r>
    </w:p>
    <w:p w14:paraId="5DF34045" w14:textId="3A188D5C" w:rsidR="00185C11" w:rsidRPr="00EC413A" w:rsidRDefault="002E2029" w:rsidP="00A865F8">
      <w:pPr>
        <w:spacing w:after="0" w:line="400" w:lineRule="exact"/>
        <w:ind w:firstLine="720"/>
        <w:rPr>
          <w:rFonts w:ascii="TH SarabunPSK" w:hAnsi="TH SarabunPSK" w:cs="TH SarabunPSK"/>
          <w:sz w:val="36"/>
          <w:szCs w:val="36"/>
        </w:rPr>
      </w:pPr>
      <w:r w:rsidRPr="00EC413A">
        <w:rPr>
          <w:rStyle w:val="oypena"/>
          <w:rFonts w:ascii="TH SarabunPSK" w:hAnsi="TH SarabunPSK" w:cs="TH SarabunPSK"/>
          <w:color w:val="000000"/>
          <w:sz w:val="24"/>
          <w:szCs w:val="32"/>
          <w:cs/>
        </w:rPr>
        <w:t xml:space="preserve">3. </w:t>
      </w:r>
      <w:r w:rsidR="00185C11" w:rsidRPr="00EC413A">
        <w:rPr>
          <w:rStyle w:val="oypena"/>
          <w:rFonts w:ascii="TH SarabunPSK" w:hAnsi="TH SarabunPSK" w:cs="TH SarabunPSK"/>
          <w:color w:val="000000"/>
          <w:sz w:val="24"/>
          <w:szCs w:val="32"/>
          <w:cs/>
        </w:rPr>
        <w:t>การพัฒนาทักษะและบุคลิกภาพที่จําเป็น</w:t>
      </w:r>
    </w:p>
    <w:p w14:paraId="43985D6E" w14:textId="77777777" w:rsidR="00185C11" w:rsidRPr="00EC413A" w:rsidRDefault="00185C11" w:rsidP="00A865F8">
      <w:pPr>
        <w:numPr>
          <w:ilvl w:val="0"/>
          <w:numId w:val="10"/>
        </w:numPr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วิธีการสร้างความมั่นใจ สำหรับมือใหม่สู่มืออาชีพ</w:t>
      </w:r>
    </w:p>
    <w:p w14:paraId="47452E29" w14:textId="77777777" w:rsidR="00185C11" w:rsidRPr="00EC413A" w:rsidRDefault="00185C11" w:rsidP="00A865F8">
      <w:pPr>
        <w:numPr>
          <w:ilvl w:val="0"/>
          <w:numId w:val="10"/>
        </w:numPr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บุคลิกภาพการพูดหน้าชุมชน และจิตวิทยาในการสอน</w:t>
      </w:r>
    </w:p>
    <w:p w14:paraId="1D2CE06B" w14:textId="088526A6" w:rsidR="00185C11" w:rsidRPr="00EC413A" w:rsidRDefault="00185C11" w:rsidP="00A865F8">
      <w:pPr>
        <w:numPr>
          <w:ilvl w:val="0"/>
          <w:numId w:val="10"/>
        </w:numPr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บุคลิกภาพของวิทยากร การเดิน/ การทรงตัว/การใช้สายตา/ การแสดงสีหน้า/ การแต่งกาย</w:t>
      </w:r>
    </w:p>
    <w:p w14:paraId="323DD471" w14:textId="3CA0AB5F" w:rsidR="00CC3C8A" w:rsidRPr="00EC413A" w:rsidRDefault="00185C11" w:rsidP="00A865F8">
      <w:pPr>
        <w:numPr>
          <w:ilvl w:val="0"/>
          <w:numId w:val="10"/>
        </w:numPr>
        <w:spacing w:after="0" w:line="400" w:lineRule="exact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เทคนิคการใช้สื่อประกอบการสอนให้น่าสนใจ</w:t>
      </w:r>
    </w:p>
    <w:p w14:paraId="1E3A868A" w14:textId="0799722B" w:rsidR="00185C11" w:rsidRPr="00EC413A" w:rsidRDefault="002E2029" w:rsidP="00A865F8">
      <w:pPr>
        <w:spacing w:after="0" w:line="400" w:lineRule="exac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C413A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 xml:space="preserve">4. </w:t>
      </w:r>
      <w:r w:rsidR="00185C11" w:rsidRPr="00EC413A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>กลยุทธ์การเป็นวิทยากรอย่างมืออาชีพ</w:t>
      </w:r>
    </w:p>
    <w:p w14:paraId="739F51AF" w14:textId="5C75E778" w:rsidR="00CC3C8A" w:rsidRPr="00EC413A" w:rsidRDefault="00CC3C8A" w:rsidP="00A865F8">
      <w:pPr>
        <w:numPr>
          <w:ilvl w:val="0"/>
          <w:numId w:val="12"/>
        </w:numPr>
        <w:tabs>
          <w:tab w:val="clear" w:pos="720"/>
          <w:tab w:val="num" w:pos="1437"/>
        </w:tabs>
        <w:spacing w:after="0" w:line="400" w:lineRule="exact"/>
        <w:ind w:left="1437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กระบวนการจัดทำโครงสร้างหลักสูตร</w:t>
      </w:r>
    </w:p>
    <w:p w14:paraId="1CE71E88" w14:textId="7B13851A" w:rsidR="00CC3C8A" w:rsidRPr="00EC413A" w:rsidRDefault="00CC3C8A" w:rsidP="00A865F8">
      <w:pPr>
        <w:numPr>
          <w:ilvl w:val="0"/>
          <w:numId w:val="12"/>
        </w:numPr>
        <w:tabs>
          <w:tab w:val="clear" w:pos="720"/>
          <w:tab w:val="num" w:pos="1437"/>
        </w:tabs>
        <w:spacing w:after="0" w:line="400" w:lineRule="exact"/>
        <w:ind w:left="1434" w:hanging="357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การวางแผนและการเขียนแผนการสอนอย่างมีประสิทธิภาพ</w:t>
      </w:r>
    </w:p>
    <w:p w14:paraId="698AFF9A" w14:textId="77777777" w:rsidR="00CC3C8A" w:rsidRPr="00EC413A" w:rsidRDefault="00CC3C8A" w:rsidP="00A865F8">
      <w:pPr>
        <w:numPr>
          <w:ilvl w:val="0"/>
          <w:numId w:val="13"/>
        </w:numPr>
        <w:tabs>
          <w:tab w:val="clear" w:pos="720"/>
          <w:tab w:val="num" w:pos="1437"/>
        </w:tabs>
        <w:spacing w:after="0" w:line="400" w:lineRule="exact"/>
        <w:ind w:left="1434" w:hanging="357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กระบวนการเรียนรู้และการวางแผนเนื้อหาฝึกอบรม</w:t>
      </w:r>
    </w:p>
    <w:p w14:paraId="147C99A1" w14:textId="77777777" w:rsidR="00CC3C8A" w:rsidRPr="00EC413A" w:rsidRDefault="00CC3C8A" w:rsidP="00A865F8">
      <w:pPr>
        <w:numPr>
          <w:ilvl w:val="0"/>
          <w:numId w:val="13"/>
        </w:numPr>
        <w:tabs>
          <w:tab w:val="clear" w:pos="720"/>
          <w:tab w:val="num" w:pos="1437"/>
        </w:tabs>
        <w:spacing w:after="0" w:line="400" w:lineRule="exact"/>
        <w:ind w:left="1437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การประเมินผลและติดตามผลการฝึกอบรม</w:t>
      </w:r>
    </w:p>
    <w:p w14:paraId="0B1E716F" w14:textId="32308751" w:rsidR="00CC3C8A" w:rsidRPr="00EC413A" w:rsidRDefault="00CC3C8A" w:rsidP="00A865F8">
      <w:pPr>
        <w:numPr>
          <w:ilvl w:val="0"/>
          <w:numId w:val="13"/>
        </w:numPr>
        <w:tabs>
          <w:tab w:val="clear" w:pos="720"/>
          <w:tab w:val="num" w:pos="1437"/>
        </w:tabs>
        <w:spacing w:after="0" w:line="400" w:lineRule="exact"/>
        <w:ind w:left="1437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ติดอาวุธให้กับ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Knowledge Transfer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อย่างมืออาชี</w:t>
      </w:r>
      <w:r w:rsidR="00185C11"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</w:p>
    <w:p w14:paraId="5B81EFD7" w14:textId="0331F2C3" w:rsidR="00185C11" w:rsidRPr="00EC413A" w:rsidRDefault="002E2029" w:rsidP="00A865F8">
      <w:pPr>
        <w:spacing w:after="0" w:line="400" w:lineRule="exac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sz w:val="32"/>
          <w:szCs w:val="32"/>
          <w:cs/>
        </w:rPr>
        <w:t>5.</w:t>
      </w:r>
      <w:r w:rsidR="00185C11" w:rsidRPr="00EC413A">
        <w:rPr>
          <w:rFonts w:ascii="TH SarabunPSK" w:eastAsia="Times New Roman" w:hAnsi="TH SarabunPSK" w:cs="TH SarabunPSK"/>
          <w:sz w:val="32"/>
          <w:szCs w:val="32"/>
          <w:cs/>
        </w:rPr>
        <w:t xml:space="preserve">ฝึกปฏิบัติการออกแบบ </w:t>
      </w:r>
      <w:r w:rsidR="00185C11" w:rsidRPr="00EC413A">
        <w:rPr>
          <w:rFonts w:ascii="TH SarabunPSK" w:eastAsia="Times New Roman" w:hAnsi="TH SarabunPSK" w:cs="TH SarabunPSK"/>
          <w:sz w:val="32"/>
          <w:szCs w:val="32"/>
        </w:rPr>
        <w:t>Learning Design</w:t>
      </w:r>
    </w:p>
    <w:p w14:paraId="512EE12F" w14:textId="1C52F7D4" w:rsidR="00185C11" w:rsidRPr="00EC413A" w:rsidRDefault="00185C11" w:rsidP="00A865F8">
      <w:pPr>
        <w:numPr>
          <w:ilvl w:val="0"/>
          <w:numId w:val="13"/>
        </w:numPr>
        <w:spacing w:after="0" w:line="400" w:lineRule="exact"/>
        <w:ind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ทักษะการออกแบบ (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Learning Design)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และสร้างบรรยากาศการเรียนรู้</w:t>
      </w:r>
    </w:p>
    <w:p w14:paraId="0E81BB3E" w14:textId="77777777" w:rsidR="00185C11" w:rsidRPr="00EC413A" w:rsidRDefault="00185C11" w:rsidP="00A865F8">
      <w:pPr>
        <w:numPr>
          <w:ilvl w:val="0"/>
          <w:numId w:val="13"/>
        </w:numPr>
        <w:spacing w:after="0" w:line="400" w:lineRule="exact"/>
        <w:ind w:right="-283"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การเตรียมเอกสาร อุปกรณ์ และการปรับระดับคิดในการนำเสนอ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นาทีแรกในการสอนงาน</w:t>
      </w:r>
    </w:p>
    <w:p w14:paraId="21F8F3F8" w14:textId="77777777" w:rsidR="00185C11" w:rsidRPr="00EC413A" w:rsidRDefault="00185C11" w:rsidP="00A865F8">
      <w:pPr>
        <w:numPr>
          <w:ilvl w:val="0"/>
          <w:numId w:val="13"/>
        </w:numPr>
        <w:spacing w:after="0" w:line="400" w:lineRule="exact"/>
        <w:ind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เทคนิคการสร้างกลยุทธ์โดยการออกแบบ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</w:rPr>
        <w:t>PowerPoint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และสื่อการสอน</w:t>
      </w:r>
    </w:p>
    <w:p w14:paraId="66B43EA4" w14:textId="31FBC6DE" w:rsidR="007D4907" w:rsidRPr="00EC413A" w:rsidRDefault="00185C11" w:rsidP="00A865F8">
      <w:pPr>
        <w:numPr>
          <w:ilvl w:val="0"/>
          <w:numId w:val="13"/>
        </w:numPr>
        <w:spacing w:after="0" w:line="400" w:lineRule="exact"/>
        <w:ind w:firstLine="273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ออกแบบกิจกรรมการเรียนรู้ (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Context)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เชื่อมโยงเนื้อหา (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Content) </w:t>
      </w: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ให้น่าสนใจ</w:t>
      </w:r>
    </w:p>
    <w:p w14:paraId="0699B3B5" w14:textId="2D7437AC" w:rsidR="00CC3C8A" w:rsidRPr="00EC413A" w:rsidRDefault="002E2029" w:rsidP="002E2029">
      <w:pPr>
        <w:spacing w:after="0"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EC413A">
        <w:rPr>
          <w:rStyle w:val="oypena"/>
          <w:rFonts w:ascii="TH SarabunPSK" w:hAnsi="TH SarabunPSK" w:cs="TH SarabunPSK"/>
          <w:color w:val="040606"/>
          <w:sz w:val="32"/>
          <w:szCs w:val="32"/>
          <w:cs/>
        </w:rPr>
        <w:lastRenderedPageBreak/>
        <w:t xml:space="preserve">6. </w:t>
      </w:r>
      <w:r w:rsidR="0049352E" w:rsidRPr="00EC413A">
        <w:rPr>
          <w:rStyle w:val="oypena"/>
          <w:rFonts w:ascii="TH SarabunPSK" w:hAnsi="TH SarabunPSK" w:cs="TH SarabunPSK"/>
          <w:color w:val="040606"/>
          <w:sz w:val="32"/>
          <w:szCs w:val="32"/>
          <w:cs/>
        </w:rPr>
        <w:t>ฝึกปฏิบัติการบรรยายหัวข้อต่างๆ</w:t>
      </w:r>
    </w:p>
    <w:p w14:paraId="4586EE77" w14:textId="77777777" w:rsidR="0049352E" w:rsidRPr="00EC413A" w:rsidRDefault="0049352E" w:rsidP="002E2029">
      <w:pPr>
        <w:numPr>
          <w:ilvl w:val="0"/>
          <w:numId w:val="17"/>
        </w:numPr>
        <w:spacing w:after="0" w:line="400" w:lineRule="exact"/>
        <w:ind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การวิเคราะห์ผู้ฟัง</w:t>
      </w:r>
    </w:p>
    <w:p w14:paraId="647733FA" w14:textId="77777777" w:rsidR="0049352E" w:rsidRPr="00EC413A" w:rsidRDefault="0049352E" w:rsidP="002E2029">
      <w:pPr>
        <w:numPr>
          <w:ilvl w:val="0"/>
          <w:numId w:val="17"/>
        </w:numPr>
        <w:spacing w:after="0" w:line="400" w:lineRule="exact"/>
        <w:ind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การแก้ไขปัญหาเฉพาะหน้า</w:t>
      </w:r>
    </w:p>
    <w:p w14:paraId="4C11FB7A" w14:textId="77777777" w:rsidR="0049352E" w:rsidRPr="00EC413A" w:rsidRDefault="0049352E" w:rsidP="002E2029">
      <w:pPr>
        <w:numPr>
          <w:ilvl w:val="0"/>
          <w:numId w:val="17"/>
        </w:numPr>
        <w:spacing w:after="0" w:line="400" w:lineRule="exact"/>
        <w:ind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เทคนิคในการรับมือกับคำถามจาก ผู้เข้าอบรม / ผู้ฟัง</w:t>
      </w:r>
    </w:p>
    <w:p w14:paraId="68E9423F" w14:textId="77777777" w:rsidR="0049352E" w:rsidRPr="00EC413A" w:rsidRDefault="0049352E" w:rsidP="002E2029">
      <w:pPr>
        <w:numPr>
          <w:ilvl w:val="0"/>
          <w:numId w:val="17"/>
        </w:numPr>
        <w:spacing w:after="0" w:line="400" w:lineRule="exact"/>
        <w:ind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เทคนิคการรับมือกับความตื่นเต้น</w:t>
      </w:r>
    </w:p>
    <w:p w14:paraId="579F5D4D" w14:textId="77777777" w:rsidR="0049352E" w:rsidRPr="00EC413A" w:rsidRDefault="0049352E" w:rsidP="002E2029">
      <w:pPr>
        <w:numPr>
          <w:ilvl w:val="0"/>
          <w:numId w:val="17"/>
        </w:numPr>
        <w:spacing w:after="0" w:line="400" w:lineRule="exact"/>
        <w:ind w:firstLine="273"/>
        <w:rPr>
          <w:rFonts w:ascii="TH SarabunPSK" w:eastAsia="Times New Roman" w:hAnsi="TH SarabunPSK" w:cs="TH SarabunPSK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การเปิด / ปิดให้ประทับใจ</w:t>
      </w:r>
    </w:p>
    <w:p w14:paraId="79821ED4" w14:textId="1FD71A07" w:rsidR="005C5814" w:rsidRPr="00EC413A" w:rsidRDefault="007D4907" w:rsidP="007D4907">
      <w:pPr>
        <w:spacing w:before="240" w:after="0" w:line="400" w:lineRule="exact"/>
        <w:ind w:firstLine="72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EC41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ความรู้และ</w:t>
      </w:r>
      <w:r w:rsidR="005C5814" w:rsidRPr="00EC41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ทักษะสำคัญของเกษตรกร</w:t>
      </w:r>
      <w:r w:rsidR="00A97EA6" w:rsidRPr="00EC41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A34BF9B" w14:textId="64E25D0F" w:rsidR="00945E88" w:rsidRPr="00EC413A" w:rsidRDefault="005C5814" w:rsidP="007D4907">
      <w:pPr>
        <w:pStyle w:val="a3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Growth Mind Set &amp; Anti Fragile</w:t>
      </w:r>
      <w:r w:rsidR="002E2029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การปรับความคิดรับมือกับความเปลี่ยนแปลง </w:t>
      </w:r>
      <w:r w:rsidR="00FE2D22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="002E2029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สร้างโอกาสและความท้าทาย</w:t>
      </w:r>
    </w:p>
    <w:p w14:paraId="02508C01" w14:textId="77777777" w:rsidR="00FE2D22" w:rsidRPr="00EC413A" w:rsidRDefault="00D5091F" w:rsidP="007D4907">
      <w:pPr>
        <w:pStyle w:val="a3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ยอมรับความท้าทาย: มองความท้าทายเป็นโอกาสในการเรียนรู้และเติบโต แทนที่จะเป็นอุปสรรค</w:t>
      </w:r>
    </w:p>
    <w:p w14:paraId="01701BEB" w14:textId="211A2029" w:rsidR="00D5091F" w:rsidRPr="00EC413A" w:rsidRDefault="00D5091F" w:rsidP="007D4907">
      <w:pPr>
        <w:pStyle w:val="a3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เรียนรู้จากความผิดพลาด: ให้วิเคราะห์และเรียนรู้จากสิ่งที่เกิดขึ้นเพื่อป้องกันไม่ให้เกิดขึ้นซ้ำ</w:t>
      </w:r>
    </w:p>
    <w:p w14:paraId="44EBC2C3" w14:textId="4A30F995" w:rsidR="00D5091F" w:rsidRPr="00EC413A" w:rsidRDefault="00D5091F" w:rsidP="007D4907">
      <w:pPr>
        <w:pStyle w:val="a3"/>
        <w:numPr>
          <w:ilvl w:val="0"/>
          <w:numId w:val="36"/>
        </w:numPr>
        <w:spacing w:after="0" w:line="240" w:lineRule="auto"/>
        <w:ind w:left="1418" w:hanging="42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แสวงหาคำติชม: ขอคำติชมที่สร้างสรรค์จากผู้อื่น เพื่อระบุจุดอ่อนและพัฒนาตนเอง</w:t>
      </w:r>
    </w:p>
    <w:p w14:paraId="239B9C1E" w14:textId="4031B7A6" w:rsidR="00D5091F" w:rsidRPr="00EC413A" w:rsidRDefault="00D5091F" w:rsidP="007D4907">
      <w:pPr>
        <w:pStyle w:val="a3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ก้าวออกจากเขตปลอดภัย: ลองทำสิ่งใหม่ๆ และเผชิญกับความไม่แน่นอน เพื่อพัฒนาความยืดหยุ่นและความสามารถในการปรับตัว</w:t>
      </w:r>
    </w:p>
    <w:p w14:paraId="23C0F1B5" w14:textId="15EBE157" w:rsidR="00D5091F" w:rsidRPr="00EC413A" w:rsidRDefault="00D5091F" w:rsidP="007D4907">
      <w:pPr>
        <w:pStyle w:val="a3"/>
        <w:numPr>
          <w:ilvl w:val="0"/>
          <w:numId w:val="36"/>
        </w:numPr>
        <w:spacing w:after="0" w:line="240" w:lineRule="auto"/>
        <w:ind w:left="1418" w:hanging="42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สร้างเครือข่ายและ</w:t>
      </w:r>
      <w:r w:rsidR="00060AA6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สนับสนุน</w:t>
      </w:r>
      <w:r w:rsidR="00060AA6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การพัฒนาของตนเอง</w:t>
      </w:r>
    </w:p>
    <w:p w14:paraId="3C05792E" w14:textId="66C2FD03" w:rsidR="00D5091F" w:rsidRPr="00EC413A" w:rsidRDefault="00D5091F" w:rsidP="007D4907">
      <w:pPr>
        <w:pStyle w:val="a3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ฝึกฝนความยืดหยุ่น: พัฒนาเทคนิคการรับมือกับความเครียดและความท้าทาย เพื่อให้สามารถฟื้นตัวและเติบโตได้อย่างรวดเร็ว</w:t>
      </w:r>
    </w:p>
    <w:p w14:paraId="3906BE0A" w14:textId="4D0E3830" w:rsidR="00D5091F" w:rsidRPr="00EC413A" w:rsidRDefault="00D5091F" w:rsidP="007D4907">
      <w:pPr>
        <w:pStyle w:val="a3"/>
        <w:numPr>
          <w:ilvl w:val="0"/>
          <w:numId w:val="36"/>
        </w:numPr>
        <w:spacing w:after="0" w:line="240" w:lineRule="auto"/>
        <w:ind w:left="1418" w:hanging="42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มองหาโอกาสในการเติบโต: แสวงหาประสบการณ์และโอกาสที่ท้าทายความสามารถ</w:t>
      </w:r>
    </w:p>
    <w:p w14:paraId="52B567CA" w14:textId="1E374D2E" w:rsidR="00D5091F" w:rsidRPr="00EC413A" w:rsidRDefault="00D5091F" w:rsidP="007D4907">
      <w:pPr>
        <w:pStyle w:val="a3"/>
        <w:numPr>
          <w:ilvl w:val="0"/>
          <w:numId w:val="36"/>
        </w:numPr>
        <w:spacing w:after="0" w:line="240" w:lineRule="auto"/>
        <w:ind w:left="1418" w:hanging="42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ให้รางวัลกับความสำเร็จ  เพื่อสร้างแรงจูงใจและเสริมสร้างความมั่นใจ</w:t>
      </w:r>
    </w:p>
    <w:p w14:paraId="145B8847" w14:textId="1E079F05" w:rsidR="00D5091F" w:rsidRPr="00EC413A" w:rsidRDefault="00D5091F" w:rsidP="007D4907">
      <w:pPr>
        <w:pStyle w:val="a3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มีเป้าหมายที่ท้าทาย: ตั้งเป้าหมายที่ท้าทายแต่ไม่เกินความสามารถ เพื่อผลักดันใ</w:t>
      </w:r>
      <w:r w:rsidR="00E34C2D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ห้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พัฒนาและเติบโต</w:t>
      </w:r>
    </w:p>
    <w:p w14:paraId="4D3F94FA" w14:textId="640125E5" w:rsidR="00782DB0" w:rsidRPr="00EC413A" w:rsidRDefault="00D5091F" w:rsidP="007D4907">
      <w:pPr>
        <w:pStyle w:val="a3"/>
        <w:numPr>
          <w:ilvl w:val="0"/>
          <w:numId w:val="36"/>
        </w:numPr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มีความอดทน: การพัฒนา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Growth Mindset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Anti Fragility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เป็นกระบวนการที่ใช้เวลาและความพยายาม </w:t>
      </w:r>
    </w:p>
    <w:p w14:paraId="4206CDEC" w14:textId="19B342A8" w:rsidR="001748FD" w:rsidRPr="00EC413A" w:rsidRDefault="007D4907" w:rsidP="007D4907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</w:t>
      </w:r>
      <w:r w:rsidR="00575A7C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lant Science for Precision Agriculture</w:t>
      </w:r>
      <w:r w:rsidR="00FE2D22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2D22" w:rsidRPr="00EC413A">
        <w:rPr>
          <w:rFonts w:ascii="TH SarabunPSK" w:hAnsi="TH SarabunPSK" w:cs="TH SarabunPSK"/>
          <w:sz w:val="32"/>
          <w:szCs w:val="32"/>
          <w:cs/>
        </w:rPr>
        <w:t>ประยุกต์ใช้ความรู้ทางวิทยาศาสตร์พืช เพื่อพัฒนาวิธีการและเทคโนโลยีที่ช่วยให้เกษตรกรสามารถจัดการพื้นที่เพาะปลูกได้อย่างแม่นยำ มีประสิทธิภาพ และยั่งยืน</w:t>
      </w:r>
    </w:p>
    <w:p w14:paraId="51A64753" w14:textId="55CC2E0D" w:rsidR="00CC4327" w:rsidRPr="00EC413A" w:rsidRDefault="00DD7254" w:rsidP="007D4907">
      <w:pPr>
        <w:pStyle w:val="a3"/>
        <w:numPr>
          <w:ilvl w:val="0"/>
          <w:numId w:val="37"/>
        </w:numPr>
        <w:tabs>
          <w:tab w:val="left" w:pos="993"/>
          <w:tab w:val="left" w:pos="1418"/>
          <w:tab w:val="left" w:pos="1985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สรีระพืช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D69D7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ควบคู่กับเทคโนโลยีเกษตรกรรมแม่นยำ   ช่วยให้เกษตรกรสามารถเพิ่มผลผลิต </w:t>
      </w:r>
      <w:r w:rsidR="007D4907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69D7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ลดต้นทุน   และลดผลกระทบต่อสิ่งแวดล้อม   นำไปสู่ความยั่งยืนของระบบเกษตรกรรม</w:t>
      </w:r>
    </w:p>
    <w:p w14:paraId="370DBBCA" w14:textId="150F99A4" w:rsidR="00575A7C" w:rsidRPr="00EC413A" w:rsidRDefault="00575A7C" w:rsidP="007D4907">
      <w:pPr>
        <w:pStyle w:val="a3"/>
        <w:numPr>
          <w:ilvl w:val="0"/>
          <w:numId w:val="37"/>
        </w:numPr>
        <w:tabs>
          <w:tab w:val="left" w:pos="993"/>
          <w:tab w:val="left" w:pos="1418"/>
          <w:tab w:val="left" w:pos="1985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การวิเคราะห์ดิน  : การศึกษาคุณสมบัติของดิน  เพื่อปรับปรุงดินให้เหมาะสมกับการปลูกพืช</w:t>
      </w:r>
      <w:r w:rsidR="007D4907" w:rsidRPr="00EC413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EC413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แต่ละชนิด</w:t>
      </w:r>
    </w:p>
    <w:p w14:paraId="1650B806" w14:textId="20C3726D" w:rsidR="00575A7C" w:rsidRPr="00EC413A" w:rsidRDefault="00575A7C" w:rsidP="007D4907">
      <w:pPr>
        <w:pStyle w:val="a3"/>
        <w:numPr>
          <w:ilvl w:val="0"/>
          <w:numId w:val="37"/>
        </w:numPr>
        <w:tabs>
          <w:tab w:val="left" w:pos="993"/>
          <w:tab w:val="left" w:pos="1418"/>
          <w:tab w:val="left" w:pos="1985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การจัดการข้อมูล  :  การเก็บรวบข้อมูลเกี่ยวกับสภาพแวดล้อม  สุขภาพของพืช  และผลผลิต  เพื่อวิเคราะห์และวางแผนการเพาะปลูกได้อย่างแม่นยำ</w:t>
      </w:r>
    </w:p>
    <w:p w14:paraId="44BE5E6C" w14:textId="2ED81EDC" w:rsidR="00C90F8D" w:rsidRPr="00EC413A" w:rsidRDefault="00575A7C" w:rsidP="007D4907">
      <w:pPr>
        <w:pStyle w:val="a3"/>
        <w:numPr>
          <w:ilvl w:val="0"/>
          <w:numId w:val="37"/>
        </w:numPr>
        <w:tabs>
          <w:tab w:val="left" w:pos="993"/>
          <w:tab w:val="left" w:pos="1418"/>
          <w:tab w:val="left" w:pos="1985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เกษตรอัจฉริยะ (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Smart Farming)  : 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การใช้เทคโนโลยี เช่น  เซ็นเซอร์  และโดรน </w:t>
      </w:r>
      <w:r w:rsidR="007D4907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เพื่อเก็บข้อมูล  ติดตามสภาพของไร่  และควบคุมการใช้น้ำ  ปุ๋ย  ยา</w:t>
      </w:r>
    </w:p>
    <w:p w14:paraId="0BB8104F" w14:textId="5E9E32DD" w:rsidR="00575A7C" w:rsidRPr="00EC413A" w:rsidRDefault="00575A7C" w:rsidP="007D4907">
      <w:pPr>
        <w:pStyle w:val="a3"/>
        <w:numPr>
          <w:ilvl w:val="0"/>
          <w:numId w:val="37"/>
        </w:numPr>
        <w:tabs>
          <w:tab w:val="left" w:pos="993"/>
          <w:tab w:val="left" w:pos="1418"/>
          <w:tab w:val="left" w:pos="1701"/>
          <w:tab w:val="left" w:pos="1985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การเกษตรแม่นยำตามสภาพแวดล้อม (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Site-Specific Agriculture)  :  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การจัดการฟาร์มแบบแบ่งโซน  โดยพิจารณา  สภาพดิน  ความชื้น  เพื่อปรับการใช้ปัจจัยการผลิตให้เหมาะสม</w:t>
      </w:r>
    </w:p>
    <w:p w14:paraId="2F5664D1" w14:textId="36D7FD7A" w:rsidR="00575A7C" w:rsidRPr="00EC413A" w:rsidRDefault="00575A7C" w:rsidP="007D4907">
      <w:pPr>
        <w:pStyle w:val="a3"/>
        <w:numPr>
          <w:ilvl w:val="0"/>
          <w:numId w:val="37"/>
        </w:numPr>
        <w:tabs>
          <w:tab w:val="left" w:pos="1418"/>
          <w:tab w:val="left" w:pos="1985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การสร้างแบบจำลอง (</w:t>
      </w:r>
      <w:r w:rsidRPr="00EC413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</w:rPr>
        <w:t xml:space="preserve">Modeling)  :  </w:t>
      </w:r>
      <w:r w:rsidRPr="00EC413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 xml:space="preserve">การจำลองสถานการณ์ต่างๆ  เช่น  สภาพอากาศ  </w:t>
      </w:r>
      <w:r w:rsidR="007D4907" w:rsidRPr="00EC413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 xml:space="preserve">               </w:t>
      </w:r>
      <w:r w:rsidRPr="00EC413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โรค</w:t>
      </w:r>
      <w:r w:rsidRPr="00EC413A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พืช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เพื่อวางแผนการป้องกัน  และแก้ไขปัญหาได้อย่างรวดเร็ว</w:t>
      </w:r>
    </w:p>
    <w:p w14:paraId="7AD59973" w14:textId="410E3277" w:rsidR="00575A7C" w:rsidRPr="00EC413A" w:rsidRDefault="000B35E0" w:rsidP="007D4907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การใช้เทคโนโลยี</w:t>
      </w:r>
      <w:r w:rsidR="00575A7C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หลัง</w:t>
      </w:r>
      <w:r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การเก็บเกี่ยว</w:t>
      </w:r>
      <w:r w:rsidR="00575A7C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 การเก็บรักษาด้วยอุณหภูมิควบคุม  เพื่อยืดอายุการเก็บรักษาผลผลิต  ลดความสูญเสีย</w:t>
      </w:r>
    </w:p>
    <w:p w14:paraId="339320B8" w14:textId="464F429C" w:rsidR="00170F30" w:rsidRPr="00EC413A" w:rsidRDefault="000B35E0" w:rsidP="007D4907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C413A">
        <w:rPr>
          <w:rFonts w:ascii="TH SarabunPSK" w:hAnsi="TH SarabunPSK" w:cs="TH SarabunPSK"/>
          <w:sz w:val="32"/>
          <w:szCs w:val="32"/>
          <w:cs/>
        </w:rPr>
        <w:lastRenderedPageBreak/>
        <w:t>ความสามารถในการตรวจสอบย้อนกลับ</w:t>
      </w:r>
      <w:r w:rsidRPr="00EC413A">
        <w:rPr>
          <w:rFonts w:ascii="TH SarabunPSK" w:hAnsi="TH SarabunPSK" w:cs="TH SarabunPSK"/>
          <w:sz w:val="32"/>
          <w:szCs w:val="32"/>
        </w:rPr>
        <w:t>(</w:t>
      </w:r>
      <w:r w:rsidR="00575A7C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Traceability)  :  </w:t>
      </w:r>
      <w:r w:rsidR="00575A7C" w:rsidRPr="00EC41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การใช้เทคโนโลยี  เพื่อติดตามที่มาของอาหาร  ตั้งแต่ต้นทาง  จนถึงปลายทาง  สร้างความมั่นใจให้กับผู้บริโภค</w:t>
      </w:r>
    </w:p>
    <w:p w14:paraId="1789258C" w14:textId="77777777" w:rsidR="00151C0A" w:rsidRPr="00EC413A" w:rsidRDefault="00151C0A" w:rsidP="006238BC">
      <w:pPr>
        <w:spacing w:after="0" w:line="240" w:lineRule="auto"/>
        <w:ind w:firstLine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43838B5" w14:textId="77777777" w:rsidR="00C34712" w:rsidRPr="00EC413A" w:rsidRDefault="00C34712" w:rsidP="00C347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32DE69" w14:textId="159F658F" w:rsidR="00C34712" w:rsidRPr="00EC413A" w:rsidRDefault="00C34712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C34712" w:rsidRPr="00EC413A" w:rsidSect="008E1AAA">
      <w:pgSz w:w="11906" w:h="16838"/>
      <w:pgMar w:top="1440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B27"/>
    <w:multiLevelType w:val="multilevel"/>
    <w:tmpl w:val="FAB4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F3F"/>
    <w:multiLevelType w:val="hybridMultilevel"/>
    <w:tmpl w:val="B3D2240A"/>
    <w:lvl w:ilvl="0" w:tplc="F9888A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034374"/>
    <w:multiLevelType w:val="hybridMultilevel"/>
    <w:tmpl w:val="43CA2DDA"/>
    <w:lvl w:ilvl="0" w:tplc="61EAE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CF4A23"/>
    <w:multiLevelType w:val="hybridMultilevel"/>
    <w:tmpl w:val="32B23C74"/>
    <w:lvl w:ilvl="0" w:tplc="A2F0523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7B95A39"/>
    <w:multiLevelType w:val="hybridMultilevel"/>
    <w:tmpl w:val="73AAD832"/>
    <w:lvl w:ilvl="0" w:tplc="85E2A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15B3D"/>
    <w:multiLevelType w:val="multilevel"/>
    <w:tmpl w:val="F5D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813FE"/>
    <w:multiLevelType w:val="hybridMultilevel"/>
    <w:tmpl w:val="75CA2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E0C74"/>
    <w:multiLevelType w:val="hybridMultilevel"/>
    <w:tmpl w:val="3F4A5602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8" w15:restartNumberingAfterBreak="0">
    <w:nsid w:val="22EF53C9"/>
    <w:multiLevelType w:val="hybridMultilevel"/>
    <w:tmpl w:val="18585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4B7666"/>
    <w:multiLevelType w:val="multilevel"/>
    <w:tmpl w:val="E26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86DD9"/>
    <w:multiLevelType w:val="multilevel"/>
    <w:tmpl w:val="C986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D30A4"/>
    <w:multiLevelType w:val="multilevel"/>
    <w:tmpl w:val="6C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70BB7"/>
    <w:multiLevelType w:val="hybridMultilevel"/>
    <w:tmpl w:val="C9988A2C"/>
    <w:lvl w:ilvl="0" w:tplc="5B7402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2F5B"/>
    <w:multiLevelType w:val="multilevel"/>
    <w:tmpl w:val="C8A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65B4B"/>
    <w:multiLevelType w:val="multilevel"/>
    <w:tmpl w:val="3790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F3123"/>
    <w:multiLevelType w:val="hybridMultilevel"/>
    <w:tmpl w:val="A428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4487F"/>
    <w:multiLevelType w:val="multilevel"/>
    <w:tmpl w:val="0AF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67F89"/>
    <w:multiLevelType w:val="hybridMultilevel"/>
    <w:tmpl w:val="8968E7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C077B2"/>
    <w:multiLevelType w:val="multilevel"/>
    <w:tmpl w:val="515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5865"/>
    <w:multiLevelType w:val="multilevel"/>
    <w:tmpl w:val="BF72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E201D"/>
    <w:multiLevelType w:val="hybridMultilevel"/>
    <w:tmpl w:val="748E010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F0FE1"/>
    <w:multiLevelType w:val="hybridMultilevel"/>
    <w:tmpl w:val="A6408D38"/>
    <w:lvl w:ilvl="0" w:tplc="10EED3D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06BC4"/>
    <w:multiLevelType w:val="multilevel"/>
    <w:tmpl w:val="7C5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61EB3"/>
    <w:multiLevelType w:val="multilevel"/>
    <w:tmpl w:val="D86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A04EC4"/>
    <w:multiLevelType w:val="hybridMultilevel"/>
    <w:tmpl w:val="C7A0F8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763E1"/>
    <w:multiLevelType w:val="multilevel"/>
    <w:tmpl w:val="6BE8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C125F"/>
    <w:multiLevelType w:val="multilevel"/>
    <w:tmpl w:val="D0F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A1977"/>
    <w:multiLevelType w:val="multilevel"/>
    <w:tmpl w:val="445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6C6DEB"/>
    <w:multiLevelType w:val="hybridMultilevel"/>
    <w:tmpl w:val="3892B66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F16E6"/>
    <w:multiLevelType w:val="hybridMultilevel"/>
    <w:tmpl w:val="2F9E4B20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260171"/>
    <w:multiLevelType w:val="multilevel"/>
    <w:tmpl w:val="63843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8A3362"/>
    <w:multiLevelType w:val="multilevel"/>
    <w:tmpl w:val="F4E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A03154"/>
    <w:multiLevelType w:val="multilevel"/>
    <w:tmpl w:val="2070F4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6D6F7827"/>
    <w:multiLevelType w:val="multilevel"/>
    <w:tmpl w:val="06F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37306"/>
    <w:multiLevelType w:val="multilevel"/>
    <w:tmpl w:val="F31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B3ED3"/>
    <w:multiLevelType w:val="multilevel"/>
    <w:tmpl w:val="C1B4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0531F1"/>
    <w:multiLevelType w:val="multilevel"/>
    <w:tmpl w:val="2B2C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619241">
    <w:abstractNumId w:val="6"/>
  </w:num>
  <w:num w:numId="2" w16cid:durableId="864058416">
    <w:abstractNumId w:val="21"/>
  </w:num>
  <w:num w:numId="3" w16cid:durableId="1047727479">
    <w:abstractNumId w:val="12"/>
  </w:num>
  <w:num w:numId="4" w16cid:durableId="221404591">
    <w:abstractNumId w:val="20"/>
  </w:num>
  <w:num w:numId="5" w16cid:durableId="285813949">
    <w:abstractNumId w:val="29"/>
  </w:num>
  <w:num w:numId="6" w16cid:durableId="80496064">
    <w:abstractNumId w:val="28"/>
  </w:num>
  <w:num w:numId="7" w16cid:durableId="815875205">
    <w:abstractNumId w:val="18"/>
  </w:num>
  <w:num w:numId="8" w16cid:durableId="922957251">
    <w:abstractNumId w:val="5"/>
  </w:num>
  <w:num w:numId="9" w16cid:durableId="1464881737">
    <w:abstractNumId w:val="31"/>
  </w:num>
  <w:num w:numId="10" w16cid:durableId="978195468">
    <w:abstractNumId w:val="4"/>
  </w:num>
  <w:num w:numId="11" w16cid:durableId="519511147">
    <w:abstractNumId w:val="30"/>
  </w:num>
  <w:num w:numId="12" w16cid:durableId="1890456730">
    <w:abstractNumId w:val="35"/>
  </w:num>
  <w:num w:numId="13" w16cid:durableId="1177571313">
    <w:abstractNumId w:val="33"/>
  </w:num>
  <w:num w:numId="14" w16cid:durableId="1375347617">
    <w:abstractNumId w:val="10"/>
  </w:num>
  <w:num w:numId="15" w16cid:durableId="1642274386">
    <w:abstractNumId w:val="0"/>
  </w:num>
  <w:num w:numId="16" w16cid:durableId="1934589371">
    <w:abstractNumId w:val="26"/>
  </w:num>
  <w:num w:numId="17" w16cid:durableId="591201011">
    <w:abstractNumId w:val="22"/>
  </w:num>
  <w:num w:numId="18" w16cid:durableId="1902521185">
    <w:abstractNumId w:val="25"/>
  </w:num>
  <w:num w:numId="19" w16cid:durableId="20785223">
    <w:abstractNumId w:val="36"/>
  </w:num>
  <w:num w:numId="20" w16cid:durableId="1316030410">
    <w:abstractNumId w:val="11"/>
  </w:num>
  <w:num w:numId="21" w16cid:durableId="1144851398">
    <w:abstractNumId w:val="15"/>
  </w:num>
  <w:num w:numId="22" w16cid:durableId="1242327658">
    <w:abstractNumId w:val="24"/>
  </w:num>
  <w:num w:numId="23" w16cid:durableId="456723068">
    <w:abstractNumId w:val="14"/>
  </w:num>
  <w:num w:numId="24" w16cid:durableId="1209805096">
    <w:abstractNumId w:val="16"/>
  </w:num>
  <w:num w:numId="25" w16cid:durableId="1616984041">
    <w:abstractNumId w:val="23"/>
  </w:num>
  <w:num w:numId="26" w16cid:durableId="2010281936">
    <w:abstractNumId w:val="13"/>
  </w:num>
  <w:num w:numId="27" w16cid:durableId="501240980">
    <w:abstractNumId w:val="34"/>
  </w:num>
  <w:num w:numId="28" w16cid:durableId="1347168713">
    <w:abstractNumId w:val="19"/>
  </w:num>
  <w:num w:numId="29" w16cid:durableId="1163620940">
    <w:abstractNumId w:val="9"/>
  </w:num>
  <w:num w:numId="30" w16cid:durableId="1536190695">
    <w:abstractNumId w:val="27"/>
  </w:num>
  <w:num w:numId="31" w16cid:durableId="1539657393">
    <w:abstractNumId w:val="7"/>
  </w:num>
  <w:num w:numId="32" w16cid:durableId="818111887">
    <w:abstractNumId w:val="2"/>
  </w:num>
  <w:num w:numId="33" w16cid:durableId="816579571">
    <w:abstractNumId w:val="8"/>
  </w:num>
  <w:num w:numId="34" w16cid:durableId="1723749629">
    <w:abstractNumId w:val="32"/>
  </w:num>
  <w:num w:numId="35" w16cid:durableId="261688677">
    <w:abstractNumId w:val="17"/>
  </w:num>
  <w:num w:numId="36" w16cid:durableId="1845318217">
    <w:abstractNumId w:val="1"/>
  </w:num>
  <w:num w:numId="37" w16cid:durableId="94831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D2"/>
    <w:rsid w:val="00060AA6"/>
    <w:rsid w:val="000962C9"/>
    <w:rsid w:val="000968F3"/>
    <w:rsid w:val="000B35E0"/>
    <w:rsid w:val="000C06CF"/>
    <w:rsid w:val="000F56CE"/>
    <w:rsid w:val="00100439"/>
    <w:rsid w:val="0010162C"/>
    <w:rsid w:val="00117AE0"/>
    <w:rsid w:val="00151C0A"/>
    <w:rsid w:val="00166625"/>
    <w:rsid w:val="00170F30"/>
    <w:rsid w:val="001748FD"/>
    <w:rsid w:val="00185C11"/>
    <w:rsid w:val="001A4646"/>
    <w:rsid w:val="001A7AFD"/>
    <w:rsid w:val="001F359F"/>
    <w:rsid w:val="00217962"/>
    <w:rsid w:val="00230FF9"/>
    <w:rsid w:val="00233237"/>
    <w:rsid w:val="00255381"/>
    <w:rsid w:val="00260A5E"/>
    <w:rsid w:val="00284690"/>
    <w:rsid w:val="002A7CC0"/>
    <w:rsid w:val="002D554D"/>
    <w:rsid w:val="002D5AEF"/>
    <w:rsid w:val="002D7068"/>
    <w:rsid w:val="002E2029"/>
    <w:rsid w:val="003038B1"/>
    <w:rsid w:val="003078FB"/>
    <w:rsid w:val="003153CA"/>
    <w:rsid w:val="003C7F96"/>
    <w:rsid w:val="003D69EC"/>
    <w:rsid w:val="003E6AA8"/>
    <w:rsid w:val="00433348"/>
    <w:rsid w:val="00465F58"/>
    <w:rsid w:val="0047180E"/>
    <w:rsid w:val="00491ED2"/>
    <w:rsid w:val="004934F2"/>
    <w:rsid w:val="0049352E"/>
    <w:rsid w:val="004B2375"/>
    <w:rsid w:val="004C42E3"/>
    <w:rsid w:val="004D67F3"/>
    <w:rsid w:val="004F14B3"/>
    <w:rsid w:val="0050620A"/>
    <w:rsid w:val="005135DC"/>
    <w:rsid w:val="005267DD"/>
    <w:rsid w:val="00543307"/>
    <w:rsid w:val="005514C3"/>
    <w:rsid w:val="00575A7C"/>
    <w:rsid w:val="005C2694"/>
    <w:rsid w:val="005C5814"/>
    <w:rsid w:val="00604D9B"/>
    <w:rsid w:val="00622AFE"/>
    <w:rsid w:val="006238BC"/>
    <w:rsid w:val="00625172"/>
    <w:rsid w:val="006635A1"/>
    <w:rsid w:val="006868E3"/>
    <w:rsid w:val="006B0325"/>
    <w:rsid w:val="006B0B5F"/>
    <w:rsid w:val="006C6820"/>
    <w:rsid w:val="006D69D7"/>
    <w:rsid w:val="00734AC9"/>
    <w:rsid w:val="00782DB0"/>
    <w:rsid w:val="007D4907"/>
    <w:rsid w:val="007E4A89"/>
    <w:rsid w:val="007E7741"/>
    <w:rsid w:val="007F224A"/>
    <w:rsid w:val="008206F5"/>
    <w:rsid w:val="008227CE"/>
    <w:rsid w:val="00847283"/>
    <w:rsid w:val="008555F2"/>
    <w:rsid w:val="00856C30"/>
    <w:rsid w:val="00856CF0"/>
    <w:rsid w:val="00860F44"/>
    <w:rsid w:val="008648B3"/>
    <w:rsid w:val="008753FE"/>
    <w:rsid w:val="00882918"/>
    <w:rsid w:val="008842D1"/>
    <w:rsid w:val="008A5913"/>
    <w:rsid w:val="008B3F16"/>
    <w:rsid w:val="008B52C9"/>
    <w:rsid w:val="008C13F2"/>
    <w:rsid w:val="008D720C"/>
    <w:rsid w:val="008E1433"/>
    <w:rsid w:val="008E1AAA"/>
    <w:rsid w:val="00945E88"/>
    <w:rsid w:val="00967904"/>
    <w:rsid w:val="009741F1"/>
    <w:rsid w:val="009941F5"/>
    <w:rsid w:val="009A0E3A"/>
    <w:rsid w:val="009A1A7C"/>
    <w:rsid w:val="009B63C5"/>
    <w:rsid w:val="009C01DF"/>
    <w:rsid w:val="009C1C5A"/>
    <w:rsid w:val="009D2E7F"/>
    <w:rsid w:val="009E65D1"/>
    <w:rsid w:val="009F7D20"/>
    <w:rsid w:val="00A0619A"/>
    <w:rsid w:val="00A20AE3"/>
    <w:rsid w:val="00A429F2"/>
    <w:rsid w:val="00A7306C"/>
    <w:rsid w:val="00A865F8"/>
    <w:rsid w:val="00A92843"/>
    <w:rsid w:val="00A97EA6"/>
    <w:rsid w:val="00AA7A61"/>
    <w:rsid w:val="00AB693E"/>
    <w:rsid w:val="00AE118E"/>
    <w:rsid w:val="00B113AD"/>
    <w:rsid w:val="00B31477"/>
    <w:rsid w:val="00B334D2"/>
    <w:rsid w:val="00B50C5E"/>
    <w:rsid w:val="00B7219F"/>
    <w:rsid w:val="00BA1723"/>
    <w:rsid w:val="00BB527F"/>
    <w:rsid w:val="00BC575B"/>
    <w:rsid w:val="00C22540"/>
    <w:rsid w:val="00C26F11"/>
    <w:rsid w:val="00C27F09"/>
    <w:rsid w:val="00C3013C"/>
    <w:rsid w:val="00C34712"/>
    <w:rsid w:val="00C4183E"/>
    <w:rsid w:val="00C65942"/>
    <w:rsid w:val="00C90F8D"/>
    <w:rsid w:val="00CB4E9E"/>
    <w:rsid w:val="00CC3C8A"/>
    <w:rsid w:val="00CC4327"/>
    <w:rsid w:val="00CD6ECD"/>
    <w:rsid w:val="00CF6ECD"/>
    <w:rsid w:val="00D06D93"/>
    <w:rsid w:val="00D26432"/>
    <w:rsid w:val="00D5086D"/>
    <w:rsid w:val="00D5091F"/>
    <w:rsid w:val="00D62C35"/>
    <w:rsid w:val="00D7033E"/>
    <w:rsid w:val="00D762BC"/>
    <w:rsid w:val="00DA4B78"/>
    <w:rsid w:val="00DB207A"/>
    <w:rsid w:val="00DC2564"/>
    <w:rsid w:val="00DD34CC"/>
    <w:rsid w:val="00DD7254"/>
    <w:rsid w:val="00DE0351"/>
    <w:rsid w:val="00DE2F9F"/>
    <w:rsid w:val="00DF192E"/>
    <w:rsid w:val="00E2396C"/>
    <w:rsid w:val="00E34C2D"/>
    <w:rsid w:val="00E47CD6"/>
    <w:rsid w:val="00E817E8"/>
    <w:rsid w:val="00E90359"/>
    <w:rsid w:val="00EA0B0C"/>
    <w:rsid w:val="00EB2363"/>
    <w:rsid w:val="00EC1A56"/>
    <w:rsid w:val="00EC413A"/>
    <w:rsid w:val="00EC698F"/>
    <w:rsid w:val="00ED1FF2"/>
    <w:rsid w:val="00EE3ABF"/>
    <w:rsid w:val="00F1033B"/>
    <w:rsid w:val="00F35F59"/>
    <w:rsid w:val="00F65E5C"/>
    <w:rsid w:val="00F9654E"/>
    <w:rsid w:val="00FD3E12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74C9"/>
  <w15:docId w15:val="{2C9FC687-2B6C-467B-AA14-024A1BC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0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B31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CA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B31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E6AA8"/>
    <w:rPr>
      <w:color w:val="0000FF"/>
      <w:u w:val="single"/>
    </w:rPr>
  </w:style>
  <w:style w:type="paragraph" w:customStyle="1" w:styleId="uk-text-justify">
    <w:name w:val="uk-text-justify"/>
    <w:basedOn w:val="a"/>
    <w:rsid w:val="00260A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uk-badge">
    <w:name w:val="uk-badge"/>
    <w:basedOn w:val="a0"/>
    <w:rsid w:val="00260A5E"/>
  </w:style>
  <w:style w:type="character" w:styleId="a5">
    <w:name w:val="Strong"/>
    <w:basedOn w:val="a0"/>
    <w:uiPriority w:val="22"/>
    <w:qFormat/>
    <w:rsid w:val="00260A5E"/>
    <w:rPr>
      <w:b/>
      <w:bCs/>
    </w:rPr>
  </w:style>
  <w:style w:type="character" w:customStyle="1" w:styleId="tr">
    <w:name w:val="tr"/>
    <w:basedOn w:val="a0"/>
    <w:rsid w:val="00260A5E"/>
  </w:style>
  <w:style w:type="paragraph" w:styleId="a6">
    <w:name w:val="Balloon Text"/>
    <w:basedOn w:val="a"/>
    <w:link w:val="a7"/>
    <w:uiPriority w:val="99"/>
    <w:semiHidden/>
    <w:unhideWhenUsed/>
    <w:rsid w:val="00E239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396C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C26F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C3013C"/>
  </w:style>
  <w:style w:type="paragraph" w:customStyle="1" w:styleId="cvgsua">
    <w:name w:val="cvgsua"/>
    <w:basedOn w:val="a"/>
    <w:rsid w:val="00C3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170F3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นิลธิตา ฟรอมชัยภูมิ</cp:lastModifiedBy>
  <cp:revision>5</cp:revision>
  <cp:lastPrinted>2024-05-23T09:09:00Z</cp:lastPrinted>
  <dcterms:created xsi:type="dcterms:W3CDTF">2024-05-03T07:12:00Z</dcterms:created>
  <dcterms:modified xsi:type="dcterms:W3CDTF">2024-10-24T08:45:00Z</dcterms:modified>
</cp:coreProperties>
</file>